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C4" w:rsidRDefault="00126374">
      <w:pPr>
        <w:jc w:val="center"/>
        <w:rPr>
          <w:b/>
          <w:bCs/>
        </w:rPr>
      </w:pPr>
      <w:r>
        <w:rPr>
          <w:rFonts w:hint="eastAsia"/>
          <w:b/>
          <w:bCs/>
        </w:rPr>
        <w:t>竹溪县中医医院</w:t>
      </w:r>
    </w:p>
    <w:p w:rsidR="004B29C4" w:rsidRDefault="00126374">
      <w:pPr>
        <w:jc w:val="center"/>
        <w:rPr>
          <w:b/>
          <w:bCs/>
        </w:rPr>
      </w:pPr>
      <w:r>
        <w:rPr>
          <w:rFonts w:hint="eastAsia"/>
          <w:b/>
          <w:bCs/>
        </w:rPr>
        <w:t>住院部</w:t>
      </w:r>
      <w:r w:rsidR="00F60011">
        <w:rPr>
          <w:rFonts w:hint="eastAsia"/>
          <w:b/>
          <w:bCs/>
        </w:rPr>
        <w:t>大楼</w:t>
      </w:r>
      <w:r>
        <w:rPr>
          <w:rFonts w:hint="eastAsia"/>
          <w:b/>
          <w:bCs/>
        </w:rPr>
        <w:t>加装亮</w:t>
      </w:r>
      <w:proofErr w:type="gramStart"/>
      <w:r>
        <w:rPr>
          <w:rFonts w:hint="eastAsia"/>
          <w:b/>
          <w:bCs/>
        </w:rPr>
        <w:t>化灯带</w:t>
      </w:r>
      <w:r w:rsidR="00620879">
        <w:rPr>
          <w:rFonts w:hint="eastAsia"/>
          <w:b/>
          <w:bCs/>
        </w:rPr>
        <w:t>具体</w:t>
      </w:r>
      <w:proofErr w:type="gramEnd"/>
      <w:r>
        <w:rPr>
          <w:rFonts w:hint="eastAsia"/>
          <w:b/>
          <w:bCs/>
        </w:rPr>
        <w:t>要求</w:t>
      </w:r>
    </w:p>
    <w:p w:rsidR="004B29C4" w:rsidRDefault="00126374">
      <w:pPr>
        <w:numPr>
          <w:ilvl w:val="0"/>
          <w:numId w:val="1"/>
        </w:numPr>
      </w:pPr>
      <w:r>
        <w:rPr>
          <w:rFonts w:hint="eastAsia"/>
          <w:b/>
          <w:bCs/>
        </w:rPr>
        <w:t>要求</w:t>
      </w:r>
      <w:r>
        <w:rPr>
          <w:rFonts w:hint="eastAsia"/>
        </w:rPr>
        <w:t>：</w:t>
      </w:r>
    </w:p>
    <w:p w:rsidR="004B29C4" w:rsidRDefault="00126374">
      <w:pPr>
        <w:ind w:firstLineChars="200" w:firstLine="640"/>
      </w:pPr>
      <w:proofErr w:type="gramStart"/>
      <w:r>
        <w:rPr>
          <w:rFonts w:hint="eastAsia"/>
        </w:rPr>
        <w:t>医养中心</w:t>
      </w:r>
      <w:proofErr w:type="gramEnd"/>
      <w:r>
        <w:rPr>
          <w:rFonts w:hint="eastAsia"/>
        </w:rPr>
        <w:t>加装</w:t>
      </w:r>
      <w:r>
        <w:rPr>
          <w:rFonts w:hint="eastAsia"/>
        </w:rPr>
        <w:t>4</w:t>
      </w:r>
      <w:r>
        <w:rPr>
          <w:rFonts w:hint="eastAsia"/>
        </w:rPr>
        <w:t>条</w:t>
      </w:r>
      <w:proofErr w:type="gramStart"/>
      <w:r>
        <w:rPr>
          <w:rFonts w:hint="eastAsia"/>
        </w:rPr>
        <w:t>亮化灯带</w:t>
      </w:r>
      <w:proofErr w:type="gramEnd"/>
      <w:r>
        <w:rPr>
          <w:rFonts w:hint="eastAsia"/>
        </w:rPr>
        <w:t>，住院部西侧加装</w:t>
      </w:r>
      <w:r>
        <w:rPr>
          <w:rFonts w:hint="eastAsia"/>
        </w:rPr>
        <w:t>2</w:t>
      </w:r>
      <w:r>
        <w:rPr>
          <w:rFonts w:hint="eastAsia"/>
        </w:rPr>
        <w:t>条</w:t>
      </w:r>
      <w:proofErr w:type="gramStart"/>
      <w:r>
        <w:rPr>
          <w:rFonts w:hint="eastAsia"/>
        </w:rPr>
        <w:t>亮化灯带</w:t>
      </w:r>
      <w:proofErr w:type="gramEnd"/>
      <w:r>
        <w:rPr>
          <w:rFonts w:hint="eastAsia"/>
        </w:rPr>
        <w:t>，总长度大概</w:t>
      </w:r>
      <w:r>
        <w:rPr>
          <w:rFonts w:hint="eastAsia"/>
        </w:rPr>
        <w:t>182</w:t>
      </w:r>
      <w:r>
        <w:rPr>
          <w:rFonts w:hint="eastAsia"/>
        </w:rPr>
        <w:t>米，具体长度已实际长度为准，施工期</w:t>
      </w:r>
      <w:proofErr w:type="gramStart"/>
      <w:r>
        <w:rPr>
          <w:rFonts w:hint="eastAsia"/>
        </w:rPr>
        <w:t>间</w:t>
      </w:r>
      <w:r>
        <w:rPr>
          <w:rFonts w:ascii="仿宋" w:hAnsi="仿宋" w:hint="eastAsia"/>
          <w:shd w:val="clear" w:color="auto" w:fill="FFFFFF"/>
        </w:rPr>
        <w:t>严格</w:t>
      </w:r>
      <w:proofErr w:type="gramEnd"/>
      <w:r>
        <w:rPr>
          <w:rFonts w:ascii="仿宋" w:hAnsi="仿宋" w:hint="eastAsia"/>
          <w:shd w:val="clear" w:color="auto" w:fill="FFFFFF"/>
        </w:rPr>
        <w:t>按照国家相关标准和规范进行施工，如</w:t>
      </w:r>
      <w:r>
        <w:rPr>
          <w:rStyle w:val="a3"/>
          <w:rFonts w:ascii="仿宋" w:hAnsi="仿宋" w:hint="eastAsia"/>
          <w:b w:val="0"/>
          <w:shd w:val="clear" w:color="auto" w:fill="FFFFFF"/>
        </w:rPr>
        <w:t>《建筑照明设计标准》</w:t>
      </w:r>
      <w:r>
        <w:rPr>
          <w:rFonts w:ascii="仿宋" w:hAnsi="仿宋" w:hint="eastAsia"/>
          <w:shd w:val="clear" w:color="auto" w:fill="FFFFFF"/>
        </w:rPr>
        <w:t>、《照明工程施工及验收规范》、</w:t>
      </w:r>
      <w:r>
        <w:rPr>
          <w:rStyle w:val="a3"/>
          <w:rFonts w:ascii="仿宋" w:hAnsi="仿宋" w:hint="eastAsia"/>
          <w:b w:val="0"/>
          <w:shd w:val="clear" w:color="auto" w:fill="FFFFFF"/>
        </w:rPr>
        <w:t>《电气装置安装工程电缆线路施工及验收规范》</w:t>
      </w:r>
      <w:r>
        <w:rPr>
          <w:rFonts w:ascii="仿宋" w:hAnsi="仿宋" w:hint="eastAsia"/>
          <w:shd w:val="clear" w:color="auto" w:fill="FFFFFF"/>
        </w:rPr>
        <w:t>等，确保工程质量。</w:t>
      </w:r>
      <w:r>
        <w:rPr>
          <w:rFonts w:hint="eastAsia"/>
        </w:rPr>
        <w:t>亮化颜色要和原来的灯光颜色一致，</w:t>
      </w:r>
      <w:proofErr w:type="gramStart"/>
      <w:r>
        <w:rPr>
          <w:rFonts w:hint="eastAsia"/>
        </w:rPr>
        <w:t>亮化灯带</w:t>
      </w:r>
      <w:proofErr w:type="gramEnd"/>
      <w:r>
        <w:rPr>
          <w:rFonts w:hint="eastAsia"/>
        </w:rPr>
        <w:t>选用和原来亮化一样的</w:t>
      </w:r>
      <w:r>
        <w:rPr>
          <w:rFonts w:hint="eastAsia"/>
        </w:rPr>
        <w:t>LED</w:t>
      </w:r>
      <w:r>
        <w:rPr>
          <w:rFonts w:hint="eastAsia"/>
        </w:rPr>
        <w:t>数码管，</w:t>
      </w:r>
      <w:r>
        <w:rPr>
          <w:rFonts w:ascii="仿宋" w:hAnsi="仿宋" w:hint="eastAsia"/>
        </w:rPr>
        <w:t>变压器、电缆线、时控、交流接触器、膨</w:t>
      </w:r>
      <w:bookmarkStart w:id="0" w:name="_GoBack"/>
      <w:bookmarkEnd w:id="0"/>
      <w:r>
        <w:rPr>
          <w:rFonts w:ascii="仿宋" w:hAnsi="仿宋" w:hint="eastAsia"/>
        </w:rPr>
        <w:t>胀管、结构胶等所有辅材均为正品，达到质量要求。施工期间要有专人进行安全管理，</w:t>
      </w:r>
      <w:r>
        <w:rPr>
          <w:rFonts w:hint="eastAsia"/>
        </w:rPr>
        <w:t>质保期为</w:t>
      </w:r>
      <w:r>
        <w:rPr>
          <w:rFonts w:hint="eastAsia"/>
        </w:rPr>
        <w:t>3</w:t>
      </w:r>
      <w:r>
        <w:rPr>
          <w:rFonts w:hint="eastAsia"/>
        </w:rPr>
        <w:t>年（在</w:t>
      </w:r>
      <w:r>
        <w:rPr>
          <w:rFonts w:hint="eastAsia"/>
        </w:rPr>
        <w:t>3</w:t>
      </w:r>
      <w:r>
        <w:rPr>
          <w:rFonts w:hint="eastAsia"/>
        </w:rPr>
        <w:t>年内出现故障和质量问题，乙方必须</w:t>
      </w:r>
      <w:r>
        <w:rPr>
          <w:rFonts w:hint="eastAsia"/>
        </w:rPr>
        <w:t>24</w:t>
      </w:r>
      <w:r>
        <w:rPr>
          <w:rFonts w:hint="eastAsia"/>
        </w:rPr>
        <w:t>小时内迅速维护、维修）。</w:t>
      </w:r>
    </w:p>
    <w:p w:rsidR="004B29C4" w:rsidRDefault="00126374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资质：</w:t>
      </w:r>
    </w:p>
    <w:p w:rsidR="004B29C4" w:rsidRDefault="00126374">
      <w:pPr>
        <w:ind w:firstLineChars="200" w:firstLine="640"/>
      </w:pPr>
      <w:r>
        <w:rPr>
          <w:rFonts w:hint="eastAsia"/>
        </w:rPr>
        <w:t>需提供有在工商注册的户外亮化的资质、作业人员需要有相关的证件（比如作业人员要有高空作业资格证、管理人员需要有安全员资格证），</w:t>
      </w:r>
      <w:r>
        <w:rPr>
          <w:rFonts w:ascii="仿宋" w:hAnsi="仿宋" w:hint="eastAsia"/>
          <w:shd w:val="clear" w:color="auto" w:fill="FFFFFF"/>
        </w:rPr>
        <w:t>且作业人员需要有一定的工作经验和专业技能</w:t>
      </w:r>
      <w:r>
        <w:rPr>
          <w:rFonts w:ascii="Segoe UI" w:eastAsia="Segoe UI" w:hAnsi="Segoe UI" w:cs="Segoe UI"/>
          <w:sz w:val="24"/>
          <w:szCs w:val="24"/>
          <w:shd w:val="clear" w:color="auto" w:fill="FFFFFF"/>
        </w:rPr>
        <w:t>。</w:t>
      </w:r>
    </w:p>
    <w:sectPr w:rsidR="004B29C4" w:rsidSect="004B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A034A"/>
    <w:multiLevelType w:val="singleLevel"/>
    <w:tmpl w:val="669A03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210702E"/>
    <w:rsid w:val="00126374"/>
    <w:rsid w:val="004B29C4"/>
    <w:rsid w:val="00620879"/>
    <w:rsid w:val="00E06E18"/>
    <w:rsid w:val="00F60011"/>
    <w:rsid w:val="04A62A1C"/>
    <w:rsid w:val="1210702E"/>
    <w:rsid w:val="17CF299D"/>
    <w:rsid w:val="2B7D5CB8"/>
    <w:rsid w:val="46503319"/>
    <w:rsid w:val="60AC796C"/>
    <w:rsid w:val="64E93772"/>
    <w:rsid w:val="67E1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9C4"/>
    <w:pPr>
      <w:widowControl w:val="0"/>
      <w:jc w:val="both"/>
    </w:pPr>
    <w:rPr>
      <w:rFonts w:asciiTheme="minorHAnsi" w:eastAsia="仿宋" w:hAnsiTheme="minorHAnsi" w:cs="仿宋"/>
      <w:kern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29C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2024-12-17T00:20:00Z</dcterms:created>
  <dcterms:modified xsi:type="dcterms:W3CDTF">2024-12-17T03:31:00Z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16527ACA527A4762945FB66C155C9E50_11</vt:lpwstr>
  </property>
</Properties>
</file>