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3B6" w:rsidRDefault="00563BAD">
      <w:pPr>
        <w:jc w:val="center"/>
      </w:pPr>
      <w:r>
        <w:rPr>
          <w:rFonts w:hint="eastAsia"/>
          <w:b/>
          <w:bCs/>
          <w:sz w:val="32"/>
          <w:szCs w:val="28"/>
        </w:rPr>
        <w:t>竹溪县中医院监控整合升级</w:t>
      </w:r>
      <w:r w:rsidR="00C60D9C">
        <w:rPr>
          <w:rFonts w:hint="eastAsia"/>
          <w:b/>
          <w:bCs/>
          <w:sz w:val="32"/>
          <w:szCs w:val="28"/>
        </w:rPr>
        <w:t>项目技术参数</w:t>
      </w:r>
    </w:p>
    <w:p w:rsidR="002863B6" w:rsidRDefault="00563BAD">
      <w:pPr>
        <w:pStyle w:val="2"/>
        <w:ind w:firstLineChars="200" w:firstLine="560"/>
        <w:rPr>
          <w:rFonts w:ascii="仿宋" w:eastAsia="仿宋" w:hAnsi="仿宋" w:cs="仿宋"/>
          <w:b w:val="0"/>
          <w:bCs/>
          <w:sz w:val="28"/>
          <w:szCs w:val="28"/>
        </w:rPr>
      </w:pPr>
      <w:proofErr w:type="gramStart"/>
      <w:r>
        <w:rPr>
          <w:rFonts w:ascii="仿宋" w:eastAsia="仿宋" w:hAnsi="仿宋" w:cs="仿宋" w:hint="eastAsia"/>
          <w:b w:val="0"/>
          <w:bCs/>
          <w:sz w:val="28"/>
          <w:szCs w:val="28"/>
        </w:rPr>
        <w:t>因现有</w:t>
      </w:r>
      <w:proofErr w:type="gramEnd"/>
      <w:r>
        <w:rPr>
          <w:rFonts w:ascii="仿宋" w:eastAsia="仿宋" w:hAnsi="仿宋" w:cs="仿宋" w:hint="eastAsia"/>
          <w:b w:val="0"/>
          <w:bCs/>
          <w:sz w:val="28"/>
          <w:szCs w:val="28"/>
        </w:rPr>
        <w:t>监控的摄像机品牌较杂，本项目要求将所有的摄像机全部接入海康</w:t>
      </w:r>
      <w:proofErr w:type="gramStart"/>
      <w:r>
        <w:rPr>
          <w:rFonts w:ascii="仿宋" w:eastAsia="仿宋" w:hAnsi="仿宋" w:cs="仿宋" w:hint="eastAsia"/>
          <w:b w:val="0"/>
          <w:bCs/>
          <w:sz w:val="28"/>
          <w:szCs w:val="28"/>
        </w:rPr>
        <w:t>威视综合安</w:t>
      </w:r>
      <w:proofErr w:type="gramEnd"/>
      <w:r>
        <w:rPr>
          <w:rFonts w:ascii="仿宋" w:eastAsia="仿宋" w:hAnsi="仿宋" w:cs="仿宋" w:hint="eastAsia"/>
          <w:b w:val="0"/>
          <w:bCs/>
          <w:sz w:val="28"/>
          <w:szCs w:val="28"/>
        </w:rPr>
        <w:t>防平台，为保证平台的顺利接入，要求投标人提供设备的生产厂家提供兼容性承诺书、授权书及售后服务保证承诺函（提供制造商盖章原件）</w:t>
      </w:r>
    </w:p>
    <w:p w:rsidR="002863B6" w:rsidRDefault="00563BAD">
      <w:r>
        <w:rPr>
          <w:rFonts w:ascii="仿宋" w:hAnsi="仿宋" w:cs="仿宋" w:hint="eastAsia"/>
          <w:bCs/>
          <w:szCs w:val="28"/>
        </w:rPr>
        <w:t>设备要求：</w:t>
      </w:r>
    </w:p>
    <w:p w:rsidR="002863B6" w:rsidRDefault="00563BAD">
      <w:pPr>
        <w:pStyle w:val="2"/>
        <w:numPr>
          <w:ilvl w:val="0"/>
          <w:numId w:val="1"/>
        </w:numPr>
      </w:pPr>
      <w:r>
        <w:rPr>
          <w:rFonts w:hint="eastAsia"/>
        </w:rPr>
        <w:t>硬盘录像机</w:t>
      </w:r>
    </w:p>
    <w:p w:rsidR="002863B6" w:rsidRDefault="00563BAD">
      <w:pPr>
        <w:rPr>
          <w:b/>
          <w:bCs/>
        </w:rPr>
      </w:pPr>
      <w:r>
        <w:rPr>
          <w:rFonts w:hint="eastAsia"/>
          <w:b/>
          <w:bCs/>
        </w:rPr>
        <w:t>1</w:t>
      </w:r>
      <w:r>
        <w:rPr>
          <w:rFonts w:hint="eastAsia"/>
          <w:b/>
          <w:bCs/>
        </w:rPr>
        <w:t>、</w:t>
      </w:r>
      <w:r>
        <w:rPr>
          <w:rFonts w:hint="eastAsia"/>
          <w:b/>
          <w:bCs/>
        </w:rPr>
        <w:t>128</w:t>
      </w:r>
      <w:r>
        <w:rPr>
          <w:rFonts w:hint="eastAsia"/>
          <w:b/>
          <w:bCs/>
        </w:rPr>
        <w:t>路硬盘录像机</w:t>
      </w:r>
    </w:p>
    <w:p w:rsidR="002863B6" w:rsidRDefault="00563BAD">
      <w:r>
        <w:rPr>
          <w:rFonts w:hint="eastAsia"/>
        </w:rPr>
        <w:t>品牌：</w:t>
      </w:r>
      <w:proofErr w:type="gramStart"/>
      <w:r>
        <w:rPr>
          <w:rFonts w:hint="eastAsia"/>
        </w:rPr>
        <w:t>海康威视</w:t>
      </w:r>
      <w:proofErr w:type="gramEnd"/>
      <w:r>
        <w:rPr>
          <w:rFonts w:hint="eastAsia"/>
        </w:rPr>
        <w:t xml:space="preserve"> </w:t>
      </w:r>
      <w:r>
        <w:rPr>
          <w:rFonts w:hint="eastAsia"/>
        </w:rPr>
        <w:t>型号：</w:t>
      </w:r>
      <w:r>
        <w:rPr>
          <w:rFonts w:hint="eastAsia"/>
        </w:rPr>
        <w:t>DS-</w:t>
      </w:r>
      <w:r>
        <w:t>NVR</w:t>
      </w:r>
      <w:r>
        <w:rPr>
          <w:rFonts w:hint="eastAsia"/>
        </w:rPr>
        <w:t>128N-</w:t>
      </w:r>
      <w:r>
        <w:t>LJ</w:t>
      </w:r>
    </w:p>
    <w:p w:rsidR="002863B6" w:rsidRDefault="00563BAD">
      <w:pPr>
        <w:rPr>
          <w:rFonts w:ascii="仿宋" w:hAnsi="仿宋" w:cs="仿宋"/>
          <w:bCs/>
          <w:szCs w:val="28"/>
        </w:rPr>
      </w:pPr>
      <w:r>
        <w:rPr>
          <w:rFonts w:ascii="仿宋" w:hAnsi="仿宋" w:cs="仿宋" w:hint="eastAsia"/>
          <w:bCs/>
          <w:szCs w:val="28"/>
        </w:rPr>
        <w:t>参数：主控板接口：具有不少于2个HDMI接口、1个VGA接口、4个RJ45网络接口、4个</w:t>
      </w:r>
      <w:proofErr w:type="gramStart"/>
      <w:r>
        <w:rPr>
          <w:rFonts w:ascii="仿宋" w:hAnsi="仿宋" w:cs="仿宋" w:hint="eastAsia"/>
          <w:bCs/>
          <w:szCs w:val="28"/>
        </w:rPr>
        <w:t>千兆光口</w:t>
      </w:r>
      <w:proofErr w:type="gramEnd"/>
      <w:r>
        <w:rPr>
          <w:rFonts w:ascii="仿宋" w:hAnsi="仿宋" w:cs="仿宋" w:hint="eastAsia"/>
          <w:bCs/>
          <w:szCs w:val="28"/>
        </w:rPr>
        <w:t>，1个USB2.0接口、2个USB3.0接口、1个RS232接口、9个RS485接口（可接入RS485键盘）、1个eSata接口、2个miniSAS扩展接口；具有1路音频输入接口、1路音频输出接口、48路报警输入接口、24路报警输出接口，可内置16块SATA接口硬盘。可选配2块</w:t>
      </w:r>
      <w:proofErr w:type="gramStart"/>
      <w:r>
        <w:rPr>
          <w:rFonts w:ascii="仿宋" w:hAnsi="仿宋" w:cs="仿宋" w:hint="eastAsia"/>
          <w:bCs/>
          <w:szCs w:val="28"/>
        </w:rPr>
        <w:t>拼控板</w:t>
      </w:r>
      <w:proofErr w:type="gramEnd"/>
      <w:r>
        <w:rPr>
          <w:rFonts w:ascii="仿宋" w:hAnsi="仿宋" w:cs="仿宋" w:hint="eastAsia"/>
          <w:bCs/>
          <w:szCs w:val="28"/>
        </w:rPr>
        <w:t>，每块有6个HDMI输出接口和1路HDMI输入接口。内存容量可扩展至64GB。可接入不少于128路分辨率为1920×1080的视频图像；支持最大接入带宽1024Mbps，最大存储带宽1024Mbps，最大转发带宽1024Mbps，最大回放带宽1024Mbps</w:t>
      </w:r>
    </w:p>
    <w:p w:rsidR="002863B6" w:rsidRDefault="00563BAD">
      <w:pPr>
        <w:rPr>
          <w:rFonts w:ascii="仿宋" w:hAnsi="仿宋" w:cs="仿宋"/>
          <w:bCs/>
          <w:szCs w:val="28"/>
        </w:rPr>
      </w:pPr>
      <w:r>
        <w:rPr>
          <w:rFonts w:ascii="仿宋" w:hAnsi="仿宋" w:cs="仿宋" w:hint="eastAsia"/>
          <w:bCs/>
          <w:szCs w:val="28"/>
        </w:rPr>
        <w:t>可同时显示输出40路H.265编码、30fps、1920×1080格式的视频图像，或同时输出10路 H.265编码、25fps、4096×2160或者3840</w:t>
      </w:r>
      <w:r>
        <w:rPr>
          <w:rFonts w:ascii="仿宋" w:hAnsi="仿宋" w:cs="仿宋" w:hint="eastAsia"/>
          <w:bCs/>
          <w:szCs w:val="28"/>
        </w:rPr>
        <w:lastRenderedPageBreak/>
        <w:t>×2160格式的视频图像，或同时解码8路 H.265编码、20fps、4000×3000格式的视频图像，或输出1路H.265编码、25fps、8160×3616格式的视频图像；</w:t>
      </w:r>
    </w:p>
    <w:p w:rsidR="002863B6" w:rsidRDefault="00563BAD">
      <w:pPr>
        <w:rPr>
          <w:rFonts w:ascii="仿宋" w:hAnsi="仿宋" w:cs="仿宋"/>
          <w:bCs/>
          <w:szCs w:val="28"/>
        </w:rPr>
      </w:pPr>
      <w:r>
        <w:rPr>
          <w:rFonts w:ascii="仿宋" w:hAnsi="仿宋" w:cs="仿宋" w:hint="eastAsia"/>
          <w:bCs/>
          <w:szCs w:val="28"/>
        </w:rPr>
        <w:t>★接入的拼接摄像机在多</w:t>
      </w:r>
      <w:proofErr w:type="gramStart"/>
      <w:r>
        <w:rPr>
          <w:rFonts w:ascii="仿宋" w:hAnsi="仿宋" w:cs="仿宋" w:hint="eastAsia"/>
          <w:bCs/>
          <w:szCs w:val="28"/>
        </w:rPr>
        <w:t>屏模式</w:t>
      </w:r>
      <w:proofErr w:type="gramEnd"/>
      <w:r>
        <w:rPr>
          <w:rFonts w:ascii="仿宋" w:hAnsi="仿宋" w:cs="仿宋" w:hint="eastAsia"/>
          <w:bCs/>
          <w:szCs w:val="28"/>
        </w:rPr>
        <w:t>下，支持自动跟踪或手动跟踪。自动跟踪：利用1+5分屏，可自动检测原始视频画面中的活动目标并将相应视频抠取出来显示在5个小窗口中。手动跟踪：利用1+5分屏，在原视频画面上设置5个区域，可将该区域内目标抠取出来显示在5个小窗口中。(提供公安部检测报告复印件并加盖制造商公章）</w:t>
      </w:r>
    </w:p>
    <w:p w:rsidR="002863B6" w:rsidRDefault="00563BAD">
      <w:pPr>
        <w:rPr>
          <w:rFonts w:ascii="仿宋" w:hAnsi="仿宋" w:cs="仿宋"/>
          <w:bCs/>
          <w:szCs w:val="28"/>
        </w:rPr>
      </w:pPr>
      <w:r>
        <w:rPr>
          <w:rFonts w:ascii="仿宋" w:hAnsi="仿宋" w:cs="仿宋" w:hint="eastAsia"/>
          <w:bCs/>
          <w:szCs w:val="28"/>
        </w:rPr>
        <w:t>可接入1T、2T、3T、4T、6T、8T、10T、12TB、14TB、16TB、18TB、20TB容量的SATA接口硬盘；可接入AI硬盘；</w:t>
      </w:r>
    </w:p>
    <w:p w:rsidR="002863B6" w:rsidRDefault="00563BAD">
      <w:pPr>
        <w:rPr>
          <w:rFonts w:ascii="仿宋" w:hAnsi="仿宋" w:cs="仿宋"/>
          <w:bCs/>
          <w:szCs w:val="28"/>
        </w:rPr>
      </w:pPr>
      <w:r>
        <w:rPr>
          <w:rFonts w:ascii="仿宋" w:hAnsi="仿宋" w:cs="仿宋" w:hint="eastAsia"/>
          <w:bCs/>
          <w:szCs w:val="28"/>
        </w:rPr>
        <w:t>★可插拔式安装主板、风扇、电源模块，并且风扇、冗余电源模块可热插拔。（提供公安部检测报告复印件并加盖制造商公章）</w:t>
      </w:r>
    </w:p>
    <w:p w:rsidR="002863B6" w:rsidRDefault="00563BAD">
      <w:pPr>
        <w:rPr>
          <w:rFonts w:ascii="仿宋" w:hAnsi="仿宋" w:cs="仿宋"/>
          <w:bCs/>
          <w:szCs w:val="28"/>
        </w:rPr>
      </w:pPr>
      <w:r>
        <w:rPr>
          <w:rFonts w:ascii="仿宋" w:hAnsi="仿宋" w:cs="仿宋" w:hint="eastAsia"/>
          <w:bCs/>
          <w:szCs w:val="28"/>
        </w:rPr>
        <w:t>支持1路8160×3616格式、H.265编码、25fps的视频实时预览。</w:t>
      </w:r>
    </w:p>
    <w:p w:rsidR="002863B6" w:rsidRDefault="00563BAD">
      <w:pPr>
        <w:rPr>
          <w:rFonts w:ascii="仿宋" w:hAnsi="仿宋" w:cs="仿宋"/>
          <w:bCs/>
          <w:szCs w:val="28"/>
        </w:rPr>
      </w:pPr>
      <w:r>
        <w:rPr>
          <w:rFonts w:ascii="仿宋" w:hAnsi="仿宋" w:cs="仿宋" w:hint="eastAsia"/>
          <w:bCs/>
          <w:szCs w:val="28"/>
        </w:rPr>
        <w:t>★ 具有存储安全保障功能，当存储压力过高或硬盘出现性能不足时，可优先录像业务存储；（提供公安部检测报告复印件并加盖制造商公章）</w:t>
      </w:r>
    </w:p>
    <w:p w:rsidR="002863B6" w:rsidRDefault="00563BAD">
      <w:pPr>
        <w:rPr>
          <w:rFonts w:ascii="仿宋" w:hAnsi="仿宋" w:cs="仿宋"/>
          <w:bCs/>
          <w:szCs w:val="28"/>
        </w:rPr>
      </w:pPr>
      <w:r>
        <w:rPr>
          <w:rFonts w:ascii="仿宋" w:hAnsi="仿宋" w:cs="仿宋" w:hint="eastAsia"/>
          <w:bCs/>
          <w:szCs w:val="28"/>
        </w:rPr>
        <w:t>★支持活动目标与实时预览同屏显示。实时预览的同时可以提取视频画面中的活动目标，可显示人脸、人体、车辆等目标图片，点击图片可即时回放相关录像；（提供公安部检测报告复印件并加盖制造商公章）</w:t>
      </w:r>
    </w:p>
    <w:p w:rsidR="002863B6" w:rsidRDefault="00563BAD">
      <w:pPr>
        <w:rPr>
          <w:rFonts w:ascii="仿宋" w:hAnsi="仿宋" w:cs="仿宋"/>
          <w:bCs/>
          <w:szCs w:val="28"/>
        </w:rPr>
      </w:pPr>
      <w:r>
        <w:rPr>
          <w:rFonts w:ascii="仿宋" w:hAnsi="仿宋" w:cs="仿宋" w:hint="eastAsia"/>
          <w:bCs/>
          <w:szCs w:val="28"/>
        </w:rPr>
        <w:t>录像文件自带水印，水印包括设备的序列号、MAC地址、录像时间、通道号等，录像文件编辑或转码后，水印消失。</w:t>
      </w:r>
    </w:p>
    <w:p w:rsidR="002863B6" w:rsidRDefault="00563BAD">
      <w:pPr>
        <w:rPr>
          <w:rFonts w:ascii="仿宋" w:hAnsi="仿宋" w:cs="仿宋"/>
          <w:bCs/>
          <w:szCs w:val="28"/>
        </w:rPr>
      </w:pPr>
      <w:r>
        <w:rPr>
          <w:rFonts w:ascii="仿宋" w:hAnsi="仿宋" w:cs="仿宋" w:hint="eastAsia"/>
          <w:bCs/>
          <w:szCs w:val="28"/>
        </w:rPr>
        <w:lastRenderedPageBreak/>
        <w:t>★支持IPv4和IPv6网络协议；支持本地和远程进行IPv6配置，IPv6支持多种模式：路由公告、自动获取、手动配置；支持以IPv6方式登录、取流、配置、检索等功能；支持以IPv6方式接入IPC进行预览、参数配置、报警接收和展现、语音对讲、IPC列表导入、IP地址冲突检测等功能（提供公安部检测报告复印件并加盖制造商公章）</w:t>
      </w:r>
    </w:p>
    <w:p w:rsidR="002863B6" w:rsidRDefault="00563BAD">
      <w:pPr>
        <w:rPr>
          <w:rFonts w:ascii="仿宋" w:hAnsi="仿宋" w:cs="仿宋"/>
          <w:bCs/>
          <w:szCs w:val="28"/>
        </w:rPr>
      </w:pPr>
      <w:r>
        <w:rPr>
          <w:rFonts w:ascii="仿宋" w:hAnsi="仿宋" w:cs="仿宋" w:hint="eastAsia"/>
          <w:bCs/>
          <w:szCs w:val="28"/>
        </w:rPr>
        <w:t>★接入带有人体测温功能的IPC，支持在预览界面以卡片形式实时展示体温信息，体温正常为绿色，体温异常为红色，支持根据体温状态联动语音输出，语音支持“体温正常”“体温异常”。支持按体温状态、温度范围检索人脸图片。（提供公安部检测报告复印件并加盖制造商公章）</w:t>
      </w:r>
    </w:p>
    <w:p w:rsidR="002863B6" w:rsidRDefault="00563BAD">
      <w:pPr>
        <w:rPr>
          <w:rFonts w:ascii="仿宋" w:hAnsi="仿宋" w:cs="仿宋"/>
          <w:bCs/>
          <w:szCs w:val="28"/>
        </w:rPr>
      </w:pPr>
      <w:r>
        <w:rPr>
          <w:rFonts w:ascii="仿宋" w:hAnsi="仿宋" w:cs="仿宋" w:hint="eastAsia"/>
          <w:bCs/>
          <w:szCs w:val="28"/>
        </w:rPr>
        <w:t>★当同时选择多个带有客流统计功能的IPC时，可自动将多个IPC的客流数据统计求和，并按日、周、月、年统计生成报表；（提供公安部检测报告复印件并加盖制造商公章）</w:t>
      </w:r>
    </w:p>
    <w:p w:rsidR="002863B6" w:rsidRDefault="00563BAD">
      <w:pPr>
        <w:rPr>
          <w:rFonts w:ascii="仿宋" w:hAnsi="仿宋" w:cs="仿宋"/>
          <w:bCs/>
          <w:szCs w:val="28"/>
        </w:rPr>
      </w:pPr>
      <w:r>
        <w:rPr>
          <w:rFonts w:ascii="仿宋" w:hAnsi="仿宋" w:cs="仿宋" w:hint="eastAsia"/>
          <w:bCs/>
          <w:szCs w:val="28"/>
        </w:rPr>
        <w:t>★支持组合报警模式，可设置将NVR的报警输入口关联IPC的报警事件，只有当两个报警事件在预先设置的时间段内同时触发才能产生组合报警事件；组合报警支持IPC的遮挡报警、移动侦测、人脸侦测、人脸抓拍、车辆检测、越界侦测、区域入侵侦测、进入/离开区域、徘徊侦测、人员聚集侦测、快速移动侦测、停车侦测、物品遗留侦测、物品拿取侦测、音频输入异常侦测等事件（提供公安部检测报告复印件并加盖制造商公章）</w:t>
      </w:r>
    </w:p>
    <w:p w:rsidR="002863B6" w:rsidRDefault="00563BAD">
      <w:pPr>
        <w:pStyle w:val="2"/>
        <w:rPr>
          <w:rFonts w:ascii="仿宋" w:eastAsia="仿宋" w:hAnsi="仿宋" w:cs="仿宋"/>
          <w:b w:val="0"/>
          <w:bCs/>
          <w:sz w:val="28"/>
          <w:szCs w:val="28"/>
        </w:rPr>
      </w:pPr>
      <w:r>
        <w:rPr>
          <w:rFonts w:ascii="仿宋" w:eastAsia="仿宋" w:hAnsi="仿宋" w:cs="仿宋" w:hint="eastAsia"/>
          <w:b w:val="0"/>
          <w:bCs/>
          <w:sz w:val="28"/>
          <w:szCs w:val="28"/>
        </w:rPr>
        <w:lastRenderedPageBreak/>
        <w:t>★支持多台设备组成集群，对外唯一IP，集中管理，统一布防。支持N+0集群模式。支持通过客户端远程添加工作机、删除、修改工作机，添加、删除、修改IPC。支持查看集群内各工作机的工作状态，各IP通道的在线状态。支持通过集群IP远程预览IP通道的实时视频、远程回放、下载IP通道的录像。（提供公安部检测报告复印件并加盖制造商公章）</w:t>
      </w:r>
    </w:p>
    <w:p w:rsidR="002863B6" w:rsidRDefault="00563BAD">
      <w:pPr>
        <w:pStyle w:val="2"/>
        <w:rPr>
          <w:rFonts w:ascii="仿宋" w:eastAsia="仿宋" w:hAnsi="仿宋" w:cs="仿宋"/>
          <w:b w:val="0"/>
          <w:bCs/>
          <w:sz w:val="28"/>
          <w:szCs w:val="28"/>
        </w:rPr>
      </w:pPr>
      <w:r>
        <w:rPr>
          <w:rFonts w:ascii="仿宋" w:eastAsia="仿宋" w:hAnsi="仿宋" w:cs="仿宋" w:hint="eastAsia"/>
          <w:b w:val="0"/>
          <w:bCs/>
          <w:sz w:val="28"/>
          <w:szCs w:val="28"/>
        </w:rPr>
        <w:t>具有磁盘阵列功能： 支持RAID0、RAID1、RAID5、RAID6、RAID10、RAID50、RAID60、JBOD模式；支持一键创建RAID5阵列功能；RAID开启后，设备带宽不下降</w:t>
      </w:r>
    </w:p>
    <w:p w:rsidR="002863B6" w:rsidRDefault="00563BAD">
      <w:pPr>
        <w:pStyle w:val="2"/>
        <w:rPr>
          <w:rFonts w:ascii="仿宋" w:eastAsia="仿宋" w:hAnsi="仿宋" w:cs="仿宋"/>
          <w:b w:val="0"/>
          <w:bCs/>
          <w:sz w:val="28"/>
          <w:szCs w:val="28"/>
        </w:rPr>
      </w:pPr>
      <w:r>
        <w:rPr>
          <w:rFonts w:ascii="仿宋" w:eastAsia="仿宋" w:hAnsi="仿宋" w:cs="仿宋" w:hint="eastAsia"/>
          <w:b w:val="0"/>
          <w:bCs/>
          <w:sz w:val="28"/>
          <w:szCs w:val="28"/>
        </w:rPr>
        <w:t>支持多级扩展柜存储：可通过miniSAS接口外接2台存储扩展柜进行录像存储，可扩展48块SATA硬盘。</w:t>
      </w:r>
    </w:p>
    <w:p w:rsidR="002863B6" w:rsidRDefault="00563BAD">
      <w:pPr>
        <w:pStyle w:val="2"/>
        <w:rPr>
          <w:rFonts w:ascii="仿宋" w:eastAsia="仿宋" w:hAnsi="仿宋" w:cs="仿宋"/>
          <w:b w:val="0"/>
          <w:bCs/>
          <w:sz w:val="28"/>
          <w:szCs w:val="28"/>
        </w:rPr>
      </w:pPr>
      <w:r>
        <w:rPr>
          <w:rFonts w:ascii="仿宋" w:eastAsia="仿宋" w:hAnsi="仿宋" w:cs="仿宋" w:hint="eastAsia"/>
          <w:b w:val="0"/>
          <w:bCs/>
          <w:sz w:val="28"/>
          <w:szCs w:val="28"/>
        </w:rPr>
        <w:t>接入具有断</w:t>
      </w:r>
      <w:proofErr w:type="gramStart"/>
      <w:r>
        <w:rPr>
          <w:rFonts w:ascii="仿宋" w:eastAsia="仿宋" w:hAnsi="仿宋" w:cs="仿宋" w:hint="eastAsia"/>
          <w:b w:val="0"/>
          <w:bCs/>
          <w:sz w:val="28"/>
          <w:szCs w:val="28"/>
        </w:rPr>
        <w:t>网续传功能</w:t>
      </w:r>
      <w:proofErr w:type="gramEnd"/>
      <w:r>
        <w:rPr>
          <w:rFonts w:ascii="仿宋" w:eastAsia="仿宋" w:hAnsi="仿宋" w:cs="仿宋" w:hint="eastAsia"/>
          <w:b w:val="0"/>
          <w:bCs/>
          <w:sz w:val="28"/>
          <w:szCs w:val="28"/>
        </w:rPr>
        <w:t>的IPC，当设备与IPC之间网络中断并恢复后，可自动接收IPC内存储的视频图像</w:t>
      </w:r>
    </w:p>
    <w:p w:rsidR="002863B6" w:rsidRDefault="00563BAD">
      <w:pPr>
        <w:pStyle w:val="2"/>
        <w:rPr>
          <w:rFonts w:ascii="仿宋" w:eastAsia="仿宋" w:hAnsi="仿宋" w:cs="仿宋"/>
          <w:b w:val="0"/>
          <w:bCs/>
          <w:sz w:val="28"/>
          <w:szCs w:val="28"/>
        </w:rPr>
      </w:pPr>
      <w:r>
        <w:rPr>
          <w:rFonts w:ascii="仿宋" w:eastAsia="仿宋" w:hAnsi="仿宋" w:cs="仿宋" w:hint="eastAsia"/>
          <w:b w:val="0"/>
          <w:bCs/>
          <w:sz w:val="28"/>
          <w:szCs w:val="28"/>
        </w:rPr>
        <w:t>★接入带有温度报警、烟雾报警、障碍物遮挡报警、移动报警、</w:t>
      </w:r>
      <w:proofErr w:type="gramStart"/>
      <w:r>
        <w:rPr>
          <w:rFonts w:ascii="仿宋" w:eastAsia="仿宋" w:hAnsi="仿宋" w:cs="仿宋" w:hint="eastAsia"/>
          <w:b w:val="0"/>
          <w:bCs/>
          <w:sz w:val="28"/>
          <w:szCs w:val="28"/>
        </w:rPr>
        <w:t>防拆报警</w:t>
      </w:r>
      <w:proofErr w:type="gramEnd"/>
      <w:r>
        <w:rPr>
          <w:rFonts w:ascii="仿宋" w:eastAsia="仿宋" w:hAnsi="仿宋" w:cs="仿宋" w:hint="eastAsia"/>
          <w:b w:val="0"/>
          <w:bCs/>
          <w:sz w:val="28"/>
          <w:szCs w:val="28"/>
        </w:rPr>
        <w:t>、紧急报警的</w:t>
      </w:r>
      <w:proofErr w:type="gramStart"/>
      <w:r>
        <w:rPr>
          <w:rFonts w:ascii="仿宋" w:eastAsia="仿宋" w:hAnsi="仿宋" w:cs="仿宋" w:hint="eastAsia"/>
          <w:b w:val="0"/>
          <w:bCs/>
          <w:sz w:val="28"/>
          <w:szCs w:val="28"/>
        </w:rPr>
        <w:t>智慧消防</w:t>
      </w:r>
      <w:proofErr w:type="gramEnd"/>
      <w:r>
        <w:rPr>
          <w:rFonts w:ascii="仿宋" w:eastAsia="仿宋" w:hAnsi="仿宋" w:cs="仿宋" w:hint="eastAsia"/>
          <w:b w:val="0"/>
          <w:bCs/>
          <w:sz w:val="28"/>
          <w:szCs w:val="28"/>
        </w:rPr>
        <w:t xml:space="preserve">相机，当触发报警时，样机可联动录像、抓拍并保存图片、弹出报警画面、声音警告、上传中心、发送邮件、触发报警输出，并按通道、时间、类型检索报警图片，录像搜索结果支持图片和列表两种展现形式（提供公安部检测报告复印件并加盖制造商公章） </w:t>
      </w:r>
    </w:p>
    <w:p w:rsidR="002863B6" w:rsidRDefault="00563BAD">
      <w:pPr>
        <w:pStyle w:val="2"/>
        <w:rPr>
          <w:rFonts w:ascii="仿宋" w:eastAsia="仿宋" w:hAnsi="仿宋" w:cs="仿宋"/>
          <w:b w:val="0"/>
          <w:bCs/>
          <w:sz w:val="28"/>
          <w:szCs w:val="28"/>
        </w:rPr>
      </w:pPr>
      <w:r>
        <w:rPr>
          <w:rFonts w:ascii="仿宋" w:eastAsia="仿宋" w:hAnsi="仿宋" w:cs="仿宋" w:hint="eastAsia"/>
          <w:b w:val="0"/>
          <w:bCs/>
          <w:sz w:val="28"/>
          <w:szCs w:val="28"/>
        </w:rPr>
        <w:lastRenderedPageBreak/>
        <w:t>支持设置一台设备为最多32台</w:t>
      </w:r>
      <w:proofErr w:type="gramStart"/>
      <w:r>
        <w:rPr>
          <w:rFonts w:ascii="仿宋" w:eastAsia="仿宋" w:hAnsi="仿宋" w:cs="仿宋" w:hint="eastAsia"/>
          <w:b w:val="0"/>
          <w:bCs/>
          <w:sz w:val="28"/>
          <w:szCs w:val="28"/>
        </w:rPr>
        <w:t>的热备机</w:t>
      </w:r>
      <w:proofErr w:type="gramEnd"/>
      <w:r>
        <w:rPr>
          <w:rFonts w:ascii="仿宋" w:eastAsia="仿宋" w:hAnsi="仿宋" w:cs="仿宋" w:hint="eastAsia"/>
          <w:b w:val="0"/>
          <w:bCs/>
          <w:sz w:val="28"/>
          <w:szCs w:val="28"/>
        </w:rPr>
        <w:t>，当主设备断网时，备份设备替换主设备进行录像工作；当主设备正常时，备份机可回传录像文件至主设备。支持N+M</w:t>
      </w:r>
      <w:proofErr w:type="gramStart"/>
      <w:r>
        <w:rPr>
          <w:rFonts w:ascii="仿宋" w:eastAsia="仿宋" w:hAnsi="仿宋" w:cs="仿宋" w:hint="eastAsia"/>
          <w:b w:val="0"/>
          <w:bCs/>
          <w:sz w:val="28"/>
          <w:szCs w:val="28"/>
        </w:rPr>
        <w:t>热备功能</w:t>
      </w:r>
      <w:proofErr w:type="gramEnd"/>
      <w:r>
        <w:rPr>
          <w:rFonts w:ascii="仿宋" w:eastAsia="仿宋" w:hAnsi="仿宋" w:cs="仿宋" w:hint="eastAsia"/>
          <w:b w:val="0"/>
          <w:bCs/>
          <w:sz w:val="28"/>
          <w:szCs w:val="28"/>
        </w:rPr>
        <w:t>，可将多台样机分别设置为主服务器和备用服务器，可配置高速/中速/低速回传（1＜M＜N）</w:t>
      </w:r>
    </w:p>
    <w:p w:rsidR="002863B6" w:rsidRDefault="00563BAD">
      <w:pPr>
        <w:pStyle w:val="2"/>
        <w:rPr>
          <w:rFonts w:ascii="仿宋" w:eastAsia="仿宋" w:hAnsi="仿宋" w:cs="仿宋"/>
          <w:b w:val="0"/>
          <w:bCs/>
          <w:sz w:val="28"/>
          <w:szCs w:val="28"/>
        </w:rPr>
      </w:pPr>
      <w:r>
        <w:rPr>
          <w:rFonts w:ascii="仿宋" w:eastAsia="仿宋" w:hAnsi="仿宋" w:cs="仿宋" w:hint="eastAsia"/>
          <w:b w:val="0"/>
          <w:bCs/>
          <w:sz w:val="28"/>
          <w:szCs w:val="28"/>
        </w:rPr>
        <w:t>★只允许白名单中的IP地址所对应的设备或平台对本机进行校时，在黑名单中的IP地址所对应的设备或平台不能对本机进行校时；（提供公安部检测报告复印件并加盖制造商公章）</w:t>
      </w:r>
    </w:p>
    <w:p w:rsidR="002863B6" w:rsidRDefault="00563BAD">
      <w:pPr>
        <w:pStyle w:val="2"/>
        <w:rPr>
          <w:rFonts w:ascii="仿宋" w:eastAsia="仿宋" w:hAnsi="仿宋" w:cs="仿宋"/>
          <w:sz w:val="28"/>
          <w:szCs w:val="28"/>
        </w:rPr>
      </w:pPr>
      <w:r>
        <w:rPr>
          <w:rFonts w:ascii="仿宋" w:eastAsia="仿宋" w:hAnsi="仿宋" w:cs="仿宋" w:hint="eastAsia"/>
          <w:sz w:val="28"/>
          <w:szCs w:val="28"/>
        </w:rPr>
        <w:t>2、64路硬盘录像机</w:t>
      </w:r>
    </w:p>
    <w:p w:rsidR="002863B6" w:rsidRDefault="00563BAD">
      <w:r>
        <w:rPr>
          <w:rFonts w:hint="eastAsia"/>
        </w:rPr>
        <w:t>品牌：</w:t>
      </w:r>
      <w:proofErr w:type="gramStart"/>
      <w:r>
        <w:rPr>
          <w:rFonts w:hint="eastAsia"/>
        </w:rPr>
        <w:t>海康威视</w:t>
      </w:r>
      <w:proofErr w:type="gramEnd"/>
      <w:r>
        <w:rPr>
          <w:rFonts w:hint="eastAsia"/>
        </w:rPr>
        <w:t xml:space="preserve"> </w:t>
      </w:r>
      <w:r>
        <w:rPr>
          <w:rFonts w:hint="eastAsia"/>
        </w:rPr>
        <w:t>型号：</w:t>
      </w:r>
      <w:r>
        <w:rPr>
          <w:rFonts w:hint="eastAsia"/>
        </w:rPr>
        <w:t>DS-</w:t>
      </w:r>
      <w:r>
        <w:t>NVR</w:t>
      </w:r>
      <w:r>
        <w:rPr>
          <w:rFonts w:hint="eastAsia"/>
        </w:rPr>
        <w:t>64N-</w:t>
      </w:r>
      <w:r>
        <w:t>LJ</w:t>
      </w:r>
    </w:p>
    <w:p w:rsidR="002863B6" w:rsidRDefault="00563BAD">
      <w:pPr>
        <w:rPr>
          <w:rFonts w:ascii="仿宋" w:hAnsi="仿宋" w:cs="仿宋"/>
          <w:bCs/>
          <w:szCs w:val="28"/>
        </w:rPr>
      </w:pPr>
      <w:r>
        <w:rPr>
          <w:rFonts w:ascii="仿宋" w:hAnsi="仿宋" w:cs="仿宋" w:hint="eastAsia"/>
          <w:bCs/>
          <w:szCs w:val="28"/>
        </w:rPr>
        <w:t>参数：★具有不少于2个HDMI接口、2个VGA接口、2个RJ45千兆网络接口、2个USB2.0接口、2个USB3.0接口、1个RS232接口、1个RS485接口（可接入RS485键盘）、1个eSata接口；具有1路音频输入接口、2路音频输出接口，可内置9个SATA接口硬盘；（提供公安部检测报告复印件并加盖制造商公章）</w:t>
      </w:r>
    </w:p>
    <w:p w:rsidR="002863B6" w:rsidRDefault="00563BAD">
      <w:pPr>
        <w:rPr>
          <w:rFonts w:ascii="仿宋" w:hAnsi="仿宋" w:cs="仿宋"/>
          <w:bCs/>
          <w:szCs w:val="28"/>
        </w:rPr>
      </w:pPr>
      <w:r>
        <w:rPr>
          <w:rFonts w:ascii="仿宋" w:hAnsi="仿宋" w:cs="仿宋" w:hint="eastAsia"/>
          <w:bCs/>
          <w:szCs w:val="28"/>
        </w:rPr>
        <w:t>★具有不少于16路报警输入接口、9路报警输出接口（其中第9路支持受控直流12V输出）；具有1路直流12V输出接口；（提供公安部检测报告复印件并加盖制造商公章）</w:t>
      </w:r>
    </w:p>
    <w:p w:rsidR="002863B6" w:rsidRDefault="00563BAD">
      <w:pPr>
        <w:rPr>
          <w:rFonts w:ascii="仿宋" w:hAnsi="仿宋" w:cs="仿宋"/>
          <w:bCs/>
          <w:szCs w:val="28"/>
        </w:rPr>
      </w:pPr>
      <w:r>
        <w:rPr>
          <w:rFonts w:ascii="仿宋" w:hAnsi="仿宋" w:cs="仿宋" w:hint="eastAsia"/>
          <w:bCs/>
          <w:szCs w:val="28"/>
        </w:rPr>
        <w:t>可接入1T、2T、3T、4T、6T、8T、10T、12TB、14TB、16TB、18TB容量的SATA接口硬盘；</w:t>
      </w:r>
    </w:p>
    <w:p w:rsidR="002863B6" w:rsidRDefault="00563BAD">
      <w:pPr>
        <w:rPr>
          <w:rFonts w:ascii="仿宋" w:hAnsi="仿宋" w:cs="仿宋"/>
          <w:bCs/>
          <w:szCs w:val="28"/>
        </w:rPr>
      </w:pPr>
      <w:r>
        <w:rPr>
          <w:rFonts w:ascii="仿宋" w:hAnsi="仿宋" w:cs="仿宋" w:hint="eastAsia"/>
          <w:bCs/>
          <w:szCs w:val="28"/>
        </w:rPr>
        <w:t>可接入64路分辨率为1920×1080的视频图像；支持最大接入带宽384Mbps，最大存储带宽384Mbps，最大转发带宽256Mbps，最大回放</w:t>
      </w:r>
      <w:r>
        <w:rPr>
          <w:rFonts w:ascii="仿宋" w:hAnsi="仿宋" w:cs="仿宋" w:hint="eastAsia"/>
          <w:bCs/>
          <w:szCs w:val="28"/>
        </w:rPr>
        <w:lastRenderedPageBreak/>
        <w:t>带宽256Mbps；</w:t>
      </w:r>
    </w:p>
    <w:p w:rsidR="002863B6" w:rsidRDefault="00563BAD">
      <w:pPr>
        <w:rPr>
          <w:rFonts w:ascii="仿宋" w:hAnsi="仿宋" w:cs="仿宋"/>
          <w:bCs/>
          <w:szCs w:val="28"/>
        </w:rPr>
      </w:pPr>
      <w:r>
        <w:rPr>
          <w:rFonts w:ascii="仿宋" w:hAnsi="仿宋" w:cs="仿宋" w:hint="eastAsia"/>
          <w:bCs/>
          <w:szCs w:val="28"/>
        </w:rPr>
        <w:t>预览分辨率支持：8160×3616、8208×3072、8160×2304、6912×2800、5760×1696、5520×2400、4096×2160、4000×3000、3072×3072、4096×2160、3840×2160、2560×2560、2560×1440、1920×1080、1280×960、1280×720、704×576帧率均为25帧/秒；</w:t>
      </w:r>
    </w:p>
    <w:p w:rsidR="002863B6" w:rsidRDefault="00563BAD">
      <w:pPr>
        <w:rPr>
          <w:rFonts w:ascii="仿宋" w:hAnsi="仿宋" w:cs="仿宋"/>
          <w:bCs/>
          <w:szCs w:val="28"/>
        </w:rPr>
      </w:pPr>
      <w:r>
        <w:rPr>
          <w:rFonts w:ascii="仿宋" w:hAnsi="仿宋" w:cs="仿宋" w:hint="eastAsia"/>
          <w:bCs/>
          <w:szCs w:val="28"/>
        </w:rPr>
        <w:t>★设备具有不少于2个HDMI接口，2个VGA接口，1个CVBS接口，支持3组异源输出，每组输出可独立配置全局音频预览；（提供公安部检测报告复印件并加盖制造商公章）</w:t>
      </w:r>
    </w:p>
    <w:p w:rsidR="002863B6" w:rsidRDefault="00563BAD">
      <w:pPr>
        <w:rPr>
          <w:rFonts w:ascii="仿宋" w:hAnsi="仿宋" w:cs="仿宋"/>
          <w:bCs/>
          <w:szCs w:val="28"/>
        </w:rPr>
      </w:pPr>
      <w:r>
        <w:rPr>
          <w:rFonts w:ascii="仿宋" w:hAnsi="仿宋" w:cs="仿宋" w:hint="eastAsia"/>
          <w:bCs/>
          <w:szCs w:val="28"/>
        </w:rPr>
        <w:t>★HDMI接口最大支持8K输出，当一路输出8K时，另一路最高支持1080P输出；两个HDMI接口可同时支持双4K异源输出；（提供公安部检测报告复印件并加盖制造商公章）</w:t>
      </w:r>
    </w:p>
    <w:p w:rsidR="002863B6" w:rsidRDefault="00563BAD">
      <w:pPr>
        <w:rPr>
          <w:rFonts w:ascii="仿宋" w:hAnsi="仿宋" w:cs="仿宋"/>
          <w:bCs/>
          <w:szCs w:val="28"/>
        </w:rPr>
      </w:pPr>
      <w:r>
        <w:rPr>
          <w:rFonts w:ascii="仿宋" w:hAnsi="仿宋" w:cs="仿宋" w:hint="eastAsia"/>
          <w:bCs/>
          <w:szCs w:val="28"/>
        </w:rPr>
        <w:t>★CVBS接口支持10</w:t>
      </w:r>
      <w:proofErr w:type="gramStart"/>
      <w:r>
        <w:rPr>
          <w:rFonts w:ascii="仿宋" w:hAnsi="仿宋" w:cs="仿宋" w:hint="eastAsia"/>
          <w:bCs/>
          <w:szCs w:val="28"/>
        </w:rPr>
        <w:t>档</w:t>
      </w:r>
      <w:proofErr w:type="gramEnd"/>
      <w:r>
        <w:rPr>
          <w:rFonts w:ascii="仿宋" w:hAnsi="仿宋" w:cs="仿宋" w:hint="eastAsia"/>
          <w:bCs/>
          <w:szCs w:val="28"/>
        </w:rPr>
        <w:t>亮度调节；支持PAL和NTSC制式切换；（提供公安部检测报告复印件并加盖制造商公章）</w:t>
      </w:r>
    </w:p>
    <w:p w:rsidR="002863B6" w:rsidRDefault="00563BAD">
      <w:pPr>
        <w:rPr>
          <w:rFonts w:ascii="仿宋" w:hAnsi="仿宋" w:cs="仿宋"/>
          <w:bCs/>
          <w:szCs w:val="28"/>
        </w:rPr>
      </w:pPr>
      <w:r>
        <w:rPr>
          <w:rFonts w:ascii="仿宋" w:hAnsi="仿宋" w:cs="仿宋" w:hint="eastAsia"/>
          <w:bCs/>
          <w:szCs w:val="28"/>
        </w:rPr>
        <w:t>显示输出分辨率具有8K(7680×4320)/30Hz, 4K(3840×2160)/60Hz、4K(3840×2160)/30Hz、2K（2560×1440）/60Hz，1080P（1920×1080）/60Hz，UXGA（1600×1200）/60Hz，SXGA（1280×1024）/60Hz，720P（1280×720）/60Hz，XGA（1024×768）/60Hz设置选项；</w:t>
      </w:r>
    </w:p>
    <w:p w:rsidR="002863B6" w:rsidRDefault="00563BAD">
      <w:pPr>
        <w:rPr>
          <w:rFonts w:ascii="仿宋" w:hAnsi="仿宋" w:cs="仿宋"/>
          <w:bCs/>
          <w:szCs w:val="28"/>
        </w:rPr>
      </w:pPr>
      <w:r>
        <w:rPr>
          <w:rFonts w:ascii="仿宋" w:hAnsi="仿宋" w:cs="仿宋" w:hint="eastAsia"/>
          <w:bCs/>
          <w:szCs w:val="28"/>
        </w:rPr>
        <w:t>接入警戒摄像机，支持对IPC的声音和闪光参数进行配置， 支持通过移动侦测、区域入侵、越界侦测、进入区域和离开区域事件联动一个或多个IPC的声光报警，可以对声光联动一键撤防；</w:t>
      </w:r>
    </w:p>
    <w:p w:rsidR="002863B6" w:rsidRDefault="00563BAD">
      <w:pPr>
        <w:rPr>
          <w:rFonts w:ascii="仿宋" w:hAnsi="仿宋" w:cs="仿宋"/>
          <w:bCs/>
          <w:szCs w:val="28"/>
        </w:rPr>
      </w:pPr>
      <w:r>
        <w:rPr>
          <w:rFonts w:ascii="仿宋" w:hAnsi="仿宋" w:cs="仿宋" w:hint="eastAsia"/>
          <w:bCs/>
          <w:szCs w:val="28"/>
        </w:rPr>
        <w:t>★接入带有温度报警、烟雾报警、障碍物遮挡报警、移动报警、</w:t>
      </w:r>
      <w:proofErr w:type="gramStart"/>
      <w:r>
        <w:rPr>
          <w:rFonts w:ascii="仿宋" w:hAnsi="仿宋" w:cs="仿宋" w:hint="eastAsia"/>
          <w:bCs/>
          <w:szCs w:val="28"/>
        </w:rPr>
        <w:t>防拆报警</w:t>
      </w:r>
      <w:proofErr w:type="gramEnd"/>
      <w:r>
        <w:rPr>
          <w:rFonts w:ascii="仿宋" w:hAnsi="仿宋" w:cs="仿宋" w:hint="eastAsia"/>
          <w:bCs/>
          <w:szCs w:val="28"/>
        </w:rPr>
        <w:t>、紧急报警的</w:t>
      </w:r>
      <w:proofErr w:type="gramStart"/>
      <w:r>
        <w:rPr>
          <w:rFonts w:ascii="仿宋" w:hAnsi="仿宋" w:cs="仿宋" w:hint="eastAsia"/>
          <w:bCs/>
          <w:szCs w:val="28"/>
        </w:rPr>
        <w:t>智慧消防</w:t>
      </w:r>
      <w:proofErr w:type="gramEnd"/>
      <w:r>
        <w:rPr>
          <w:rFonts w:ascii="仿宋" w:hAnsi="仿宋" w:cs="仿宋" w:hint="eastAsia"/>
          <w:bCs/>
          <w:szCs w:val="28"/>
        </w:rPr>
        <w:t>相机，当触发报警时，样机可联动录像、</w:t>
      </w:r>
      <w:r>
        <w:rPr>
          <w:rFonts w:ascii="仿宋" w:hAnsi="仿宋" w:cs="仿宋" w:hint="eastAsia"/>
          <w:bCs/>
          <w:szCs w:val="28"/>
        </w:rPr>
        <w:lastRenderedPageBreak/>
        <w:t>抓拍并保存图片、弹出报警画面、声音警告、上传中心、发送邮件、触发报警输出，并按通道、时间、类型检索报警图片，录像搜索结果支持图片和列表两种展现形式；（提供公安部检测报告复印件并加盖制造商公章）</w:t>
      </w:r>
    </w:p>
    <w:p w:rsidR="002863B6" w:rsidRDefault="00563BAD">
      <w:pPr>
        <w:rPr>
          <w:rFonts w:ascii="仿宋" w:hAnsi="仿宋" w:cs="仿宋"/>
          <w:bCs/>
          <w:szCs w:val="28"/>
        </w:rPr>
      </w:pPr>
      <w:r>
        <w:rPr>
          <w:rFonts w:ascii="仿宋" w:hAnsi="仿宋" w:cs="仿宋" w:hint="eastAsia"/>
          <w:bCs/>
          <w:szCs w:val="28"/>
        </w:rPr>
        <w:t>★最大可接入64路支持高空抛物行为检测的IPC，可联动录像、抓图、蜂鸣报警、预置点、邮件、本地报警输出、IPC报警输出以及日志记录；支持按通道、日期对高空抛物行为进行录像检索，以及关联录像回放，并导出图片；（提供公安部检测报告复印件并加盖制造商公章）</w:t>
      </w:r>
    </w:p>
    <w:p w:rsidR="002863B6" w:rsidRDefault="00563BAD">
      <w:pPr>
        <w:rPr>
          <w:rFonts w:ascii="仿宋" w:hAnsi="仿宋" w:cs="仿宋"/>
          <w:bCs/>
          <w:szCs w:val="28"/>
        </w:rPr>
      </w:pPr>
      <w:r>
        <w:rPr>
          <w:rFonts w:ascii="仿宋" w:hAnsi="仿宋" w:cs="仿宋" w:hint="eastAsia"/>
          <w:bCs/>
          <w:szCs w:val="28"/>
        </w:rPr>
        <w:t>具有存储安全保障功能，当存储压力过高或硬盘出现性能不足时，可优先录像业务存储；</w:t>
      </w:r>
    </w:p>
    <w:p w:rsidR="002863B6" w:rsidRDefault="00563BAD">
      <w:pPr>
        <w:pStyle w:val="2"/>
        <w:numPr>
          <w:ilvl w:val="0"/>
          <w:numId w:val="1"/>
        </w:numPr>
        <w:rPr>
          <w:rFonts w:ascii="仿宋" w:eastAsia="仿宋" w:hAnsi="仿宋" w:cs="仿宋"/>
          <w:b w:val="0"/>
          <w:bCs/>
          <w:sz w:val="28"/>
          <w:szCs w:val="28"/>
        </w:rPr>
      </w:pPr>
      <w:r>
        <w:rPr>
          <w:rFonts w:ascii="仿宋" w:eastAsia="仿宋" w:hAnsi="仿宋" w:cs="仿宋" w:hint="eastAsia"/>
          <w:b w:val="0"/>
          <w:bCs/>
          <w:sz w:val="28"/>
          <w:szCs w:val="28"/>
        </w:rPr>
        <w:t>软件扩容</w:t>
      </w:r>
    </w:p>
    <w:p w:rsidR="002863B6" w:rsidRDefault="00563BAD">
      <w:pPr>
        <w:pStyle w:val="2"/>
        <w:rPr>
          <w:rFonts w:ascii="仿宋" w:eastAsia="仿宋" w:hAnsi="仿宋" w:cs="仿宋"/>
          <w:b w:val="0"/>
          <w:bCs/>
          <w:sz w:val="28"/>
          <w:szCs w:val="28"/>
        </w:rPr>
      </w:pPr>
      <w:r>
        <w:rPr>
          <w:rFonts w:ascii="仿宋" w:eastAsia="仿宋" w:hAnsi="仿宋" w:cs="仿宋" w:hint="eastAsia"/>
          <w:b w:val="0"/>
          <w:bCs/>
          <w:sz w:val="28"/>
          <w:szCs w:val="28"/>
        </w:rPr>
        <w:t>海康</w:t>
      </w:r>
      <w:proofErr w:type="gramStart"/>
      <w:r>
        <w:rPr>
          <w:rFonts w:ascii="仿宋" w:eastAsia="仿宋" w:hAnsi="仿宋" w:cs="仿宋" w:hint="eastAsia"/>
          <w:b w:val="0"/>
          <w:bCs/>
          <w:sz w:val="28"/>
          <w:szCs w:val="28"/>
        </w:rPr>
        <w:t>威视综合安</w:t>
      </w:r>
      <w:proofErr w:type="gramEnd"/>
      <w:r>
        <w:rPr>
          <w:rFonts w:ascii="仿宋" w:eastAsia="仿宋" w:hAnsi="仿宋" w:cs="仿宋" w:hint="eastAsia"/>
          <w:b w:val="0"/>
          <w:bCs/>
          <w:sz w:val="28"/>
          <w:szCs w:val="28"/>
        </w:rPr>
        <w:t>防平台授权</w:t>
      </w:r>
    </w:p>
    <w:p w:rsidR="002863B6" w:rsidRDefault="00563BAD">
      <w:pPr>
        <w:rPr>
          <w:rFonts w:ascii="仿宋" w:hAnsi="仿宋" w:cs="仿宋"/>
          <w:bCs/>
          <w:szCs w:val="28"/>
        </w:rPr>
      </w:pPr>
      <w:r>
        <w:rPr>
          <w:rFonts w:hint="eastAsia"/>
        </w:rPr>
        <w:t>要求：投标人开通</w:t>
      </w:r>
      <w:r>
        <w:rPr>
          <w:rFonts w:hint="eastAsia"/>
        </w:rPr>
        <w:t>150</w:t>
      </w:r>
      <w:r>
        <w:rPr>
          <w:rFonts w:hint="eastAsia"/>
        </w:rPr>
        <w:t>路</w:t>
      </w:r>
      <w:r>
        <w:rPr>
          <w:rFonts w:ascii="仿宋" w:hAnsi="仿宋" w:cs="仿宋" w:hint="eastAsia"/>
          <w:bCs/>
          <w:szCs w:val="28"/>
        </w:rPr>
        <w:t>海康威</w:t>
      </w:r>
      <w:proofErr w:type="gramStart"/>
      <w:r>
        <w:rPr>
          <w:rFonts w:ascii="仿宋" w:hAnsi="仿宋" w:cs="仿宋" w:hint="eastAsia"/>
          <w:bCs/>
          <w:szCs w:val="28"/>
        </w:rPr>
        <w:t>视综合安</w:t>
      </w:r>
      <w:proofErr w:type="gramEnd"/>
      <w:r>
        <w:rPr>
          <w:rFonts w:ascii="仿宋" w:hAnsi="仿宋" w:cs="仿宋" w:hint="eastAsia"/>
          <w:bCs/>
          <w:szCs w:val="28"/>
        </w:rPr>
        <w:t>防平台的接入权限</w:t>
      </w:r>
    </w:p>
    <w:p w:rsidR="002863B6" w:rsidRDefault="002863B6"/>
    <w:p w:rsidR="002863B6" w:rsidRDefault="00563BAD">
      <w:r>
        <w:rPr>
          <w:rFonts w:hint="eastAsia"/>
          <w:b/>
          <w:bCs/>
        </w:rPr>
        <w:t>设备数量清单：</w:t>
      </w:r>
    </w:p>
    <w:tbl>
      <w:tblPr>
        <w:tblW w:w="8427" w:type="dxa"/>
        <w:tblInd w:w="93" w:type="dxa"/>
        <w:tblLook w:val="04A0"/>
      </w:tblPr>
      <w:tblGrid>
        <w:gridCol w:w="799"/>
        <w:gridCol w:w="2505"/>
        <w:gridCol w:w="1197"/>
        <w:gridCol w:w="1963"/>
        <w:gridCol w:w="1963"/>
      </w:tblGrid>
      <w:tr w:rsidR="002863B6">
        <w:trPr>
          <w:trHeight w:val="270"/>
        </w:trPr>
        <w:tc>
          <w:tcPr>
            <w:tcW w:w="7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863B6" w:rsidRDefault="00563BAD">
            <w:pPr>
              <w:widowControl/>
              <w:jc w:val="center"/>
              <w:textAlignment w:val="center"/>
              <w:rPr>
                <w:rFonts w:ascii="微软雅黑" w:eastAsia="微软雅黑" w:hAnsi="微软雅黑" w:cs="微软雅黑"/>
                <w:b/>
                <w:bCs/>
                <w:color w:val="000000" w:themeColor="text1"/>
                <w:sz w:val="22"/>
                <w:szCs w:val="22"/>
              </w:rPr>
            </w:pPr>
            <w:r>
              <w:rPr>
                <w:rFonts w:ascii="微软雅黑" w:eastAsia="微软雅黑" w:hAnsi="微软雅黑" w:cs="微软雅黑" w:hint="eastAsia"/>
                <w:b/>
                <w:bCs/>
                <w:color w:val="000000" w:themeColor="text1"/>
                <w:kern w:val="0"/>
                <w:sz w:val="22"/>
                <w:szCs w:val="22"/>
                <w:lang/>
              </w:rPr>
              <w:t>序号</w:t>
            </w:r>
          </w:p>
        </w:tc>
        <w:tc>
          <w:tcPr>
            <w:tcW w:w="25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863B6" w:rsidRDefault="00563BAD">
            <w:pPr>
              <w:widowControl/>
              <w:jc w:val="center"/>
              <w:textAlignment w:val="center"/>
              <w:rPr>
                <w:rFonts w:ascii="微软雅黑" w:eastAsia="微软雅黑" w:hAnsi="微软雅黑" w:cs="微软雅黑"/>
                <w:b/>
                <w:bCs/>
                <w:color w:val="000000" w:themeColor="text1"/>
                <w:sz w:val="22"/>
                <w:szCs w:val="22"/>
              </w:rPr>
            </w:pPr>
            <w:r>
              <w:rPr>
                <w:rFonts w:ascii="微软雅黑" w:eastAsia="微软雅黑" w:hAnsi="微软雅黑" w:cs="微软雅黑" w:hint="eastAsia"/>
                <w:b/>
                <w:bCs/>
                <w:color w:val="000000" w:themeColor="text1"/>
                <w:kern w:val="0"/>
                <w:sz w:val="22"/>
                <w:szCs w:val="22"/>
                <w:lang/>
              </w:rPr>
              <w:t>商品名称</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863B6" w:rsidRDefault="00563BAD">
            <w:pPr>
              <w:widowControl/>
              <w:jc w:val="center"/>
              <w:textAlignment w:val="center"/>
              <w:rPr>
                <w:rFonts w:ascii="微软雅黑" w:eastAsia="微软雅黑" w:hAnsi="微软雅黑" w:cs="微软雅黑"/>
                <w:b/>
                <w:bCs/>
                <w:color w:val="000000" w:themeColor="text1"/>
                <w:sz w:val="22"/>
                <w:szCs w:val="22"/>
              </w:rPr>
            </w:pPr>
            <w:r>
              <w:rPr>
                <w:rFonts w:ascii="微软雅黑" w:eastAsia="微软雅黑" w:hAnsi="微软雅黑" w:cs="微软雅黑" w:hint="eastAsia"/>
                <w:b/>
                <w:bCs/>
                <w:color w:val="000000" w:themeColor="text1"/>
                <w:kern w:val="0"/>
                <w:sz w:val="22"/>
                <w:szCs w:val="22"/>
                <w:lang/>
              </w:rPr>
              <w:t>品牌</w:t>
            </w:r>
          </w:p>
        </w:tc>
        <w:tc>
          <w:tcPr>
            <w:tcW w:w="19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863B6" w:rsidRDefault="00563BAD">
            <w:pPr>
              <w:widowControl/>
              <w:jc w:val="center"/>
              <w:textAlignment w:val="center"/>
              <w:rPr>
                <w:rFonts w:ascii="微软雅黑" w:eastAsia="微软雅黑" w:hAnsi="微软雅黑" w:cs="微软雅黑"/>
                <w:b/>
                <w:bCs/>
                <w:color w:val="000000" w:themeColor="text1"/>
                <w:sz w:val="22"/>
                <w:szCs w:val="22"/>
              </w:rPr>
            </w:pPr>
            <w:r>
              <w:rPr>
                <w:rFonts w:ascii="微软雅黑" w:eastAsia="微软雅黑" w:hAnsi="微软雅黑" w:cs="微软雅黑" w:hint="eastAsia"/>
                <w:b/>
                <w:bCs/>
                <w:color w:val="000000" w:themeColor="text1"/>
                <w:kern w:val="0"/>
                <w:sz w:val="22"/>
                <w:szCs w:val="22"/>
                <w:lang/>
              </w:rPr>
              <w:t>型号</w:t>
            </w:r>
          </w:p>
        </w:tc>
        <w:tc>
          <w:tcPr>
            <w:tcW w:w="19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863B6" w:rsidRDefault="00563BAD">
            <w:pPr>
              <w:widowControl/>
              <w:jc w:val="center"/>
              <w:textAlignment w:val="center"/>
              <w:rPr>
                <w:rFonts w:ascii="微软雅黑" w:eastAsia="微软雅黑" w:hAnsi="微软雅黑" w:cs="微软雅黑"/>
                <w:b/>
                <w:bCs/>
                <w:color w:val="000000" w:themeColor="text1"/>
                <w:kern w:val="0"/>
                <w:sz w:val="22"/>
                <w:szCs w:val="22"/>
                <w:lang/>
              </w:rPr>
            </w:pPr>
            <w:r>
              <w:rPr>
                <w:rFonts w:ascii="微软雅黑" w:eastAsia="微软雅黑" w:hAnsi="微软雅黑" w:cs="微软雅黑" w:hint="eastAsia"/>
                <w:b/>
                <w:bCs/>
                <w:color w:val="000000" w:themeColor="text1"/>
                <w:kern w:val="0"/>
                <w:sz w:val="22"/>
                <w:szCs w:val="22"/>
                <w:lang/>
              </w:rPr>
              <w:t>数量</w:t>
            </w:r>
          </w:p>
        </w:tc>
      </w:tr>
      <w:tr w:rsidR="002863B6">
        <w:trPr>
          <w:trHeight w:val="555"/>
        </w:trPr>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rPr>
              <w:t>128路16盘位录像机</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widowControl/>
              <w:jc w:val="center"/>
              <w:textAlignment w:val="center"/>
              <w:rPr>
                <w:rFonts w:ascii="微软雅黑" w:eastAsia="微软雅黑" w:hAnsi="微软雅黑" w:cs="微软雅黑"/>
                <w:color w:val="000000"/>
                <w:sz w:val="16"/>
                <w:szCs w:val="16"/>
              </w:rPr>
            </w:pPr>
            <w:proofErr w:type="gramStart"/>
            <w:r>
              <w:rPr>
                <w:rFonts w:ascii="微软雅黑" w:eastAsia="微软雅黑" w:hAnsi="微软雅黑" w:cs="微软雅黑" w:hint="eastAsia"/>
                <w:color w:val="000000"/>
                <w:kern w:val="0"/>
                <w:sz w:val="16"/>
                <w:szCs w:val="16"/>
                <w:lang/>
              </w:rPr>
              <w:t>海康威视</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rsidP="00563BAD">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rPr>
              <w:t>DS-</w:t>
            </w:r>
            <w:r>
              <w:rPr>
                <w:rFonts w:ascii="微软雅黑" w:eastAsia="微软雅黑" w:hAnsi="微软雅黑" w:cs="微软雅黑"/>
                <w:color w:val="000000"/>
                <w:kern w:val="0"/>
                <w:sz w:val="16"/>
                <w:szCs w:val="16"/>
                <w:lang/>
              </w:rPr>
              <w:t>NVR</w:t>
            </w:r>
            <w:r>
              <w:rPr>
                <w:rFonts w:ascii="微软雅黑" w:eastAsia="微软雅黑" w:hAnsi="微软雅黑" w:cs="微软雅黑" w:hint="eastAsia"/>
                <w:color w:val="000000"/>
                <w:kern w:val="0"/>
                <w:sz w:val="16"/>
                <w:szCs w:val="16"/>
                <w:lang/>
              </w:rPr>
              <w:t>128N-</w:t>
            </w:r>
            <w:r>
              <w:rPr>
                <w:rFonts w:ascii="微软雅黑" w:eastAsia="微软雅黑" w:hAnsi="微软雅黑" w:cs="微软雅黑"/>
                <w:color w:val="000000"/>
                <w:kern w:val="0"/>
                <w:sz w:val="16"/>
                <w:szCs w:val="16"/>
                <w:lang/>
              </w:rPr>
              <w:t>LJ</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widowControl/>
              <w:jc w:val="center"/>
              <w:textAlignment w:val="center"/>
              <w:rPr>
                <w:rFonts w:ascii="微软雅黑" w:eastAsia="微软雅黑" w:hAnsi="微软雅黑" w:cs="微软雅黑"/>
                <w:color w:val="000000"/>
                <w:kern w:val="0"/>
                <w:sz w:val="16"/>
                <w:szCs w:val="16"/>
                <w:lang/>
              </w:rPr>
            </w:pPr>
            <w:r>
              <w:rPr>
                <w:rFonts w:ascii="微软雅黑" w:eastAsia="微软雅黑" w:hAnsi="微软雅黑" w:cs="微软雅黑" w:hint="eastAsia"/>
                <w:color w:val="000000"/>
                <w:kern w:val="0"/>
                <w:sz w:val="16"/>
                <w:szCs w:val="16"/>
                <w:lang/>
              </w:rPr>
              <w:t>1台</w:t>
            </w:r>
          </w:p>
        </w:tc>
      </w:tr>
      <w:tr w:rsidR="002863B6">
        <w:trPr>
          <w:trHeight w:val="555"/>
        </w:trPr>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rPr>
              <w:t>2</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rPr>
              <w:t>64路8盘位录像机</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widowControl/>
              <w:jc w:val="center"/>
              <w:textAlignment w:val="center"/>
              <w:rPr>
                <w:rFonts w:ascii="微软雅黑" w:eastAsia="微软雅黑" w:hAnsi="微软雅黑" w:cs="微软雅黑"/>
                <w:color w:val="000000"/>
                <w:sz w:val="16"/>
                <w:szCs w:val="16"/>
              </w:rPr>
            </w:pPr>
            <w:proofErr w:type="gramStart"/>
            <w:r>
              <w:rPr>
                <w:rFonts w:ascii="微软雅黑" w:eastAsia="微软雅黑" w:hAnsi="微软雅黑" w:cs="微软雅黑" w:hint="eastAsia"/>
                <w:color w:val="000000"/>
                <w:kern w:val="0"/>
                <w:sz w:val="16"/>
                <w:szCs w:val="16"/>
                <w:lang/>
              </w:rPr>
              <w:t>海康威视</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rsidP="00563BAD">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rPr>
              <w:t>DS-</w:t>
            </w:r>
            <w:r>
              <w:rPr>
                <w:rFonts w:ascii="微软雅黑" w:eastAsia="微软雅黑" w:hAnsi="微软雅黑" w:cs="微软雅黑"/>
                <w:color w:val="000000"/>
                <w:kern w:val="0"/>
                <w:sz w:val="16"/>
                <w:szCs w:val="16"/>
                <w:lang/>
              </w:rPr>
              <w:t>NVR</w:t>
            </w:r>
            <w:r>
              <w:rPr>
                <w:rFonts w:ascii="微软雅黑" w:eastAsia="微软雅黑" w:hAnsi="微软雅黑" w:cs="微软雅黑" w:hint="eastAsia"/>
                <w:color w:val="000000"/>
                <w:kern w:val="0"/>
                <w:sz w:val="16"/>
                <w:szCs w:val="16"/>
                <w:lang/>
              </w:rPr>
              <w:t>64N-</w:t>
            </w:r>
            <w:r>
              <w:rPr>
                <w:rFonts w:ascii="微软雅黑" w:eastAsia="微软雅黑" w:hAnsi="微软雅黑" w:cs="微软雅黑"/>
                <w:color w:val="000000"/>
                <w:kern w:val="0"/>
                <w:sz w:val="16"/>
                <w:szCs w:val="16"/>
                <w:lang/>
              </w:rPr>
              <w:t>LJ</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widowControl/>
              <w:jc w:val="center"/>
              <w:textAlignment w:val="center"/>
              <w:rPr>
                <w:rFonts w:ascii="微软雅黑" w:eastAsia="微软雅黑" w:hAnsi="微软雅黑" w:cs="微软雅黑"/>
                <w:color w:val="000000"/>
                <w:kern w:val="0"/>
                <w:sz w:val="16"/>
                <w:szCs w:val="16"/>
                <w:lang/>
              </w:rPr>
            </w:pPr>
            <w:r>
              <w:rPr>
                <w:rFonts w:ascii="微软雅黑" w:eastAsia="微软雅黑" w:hAnsi="微软雅黑" w:cs="微软雅黑" w:hint="eastAsia"/>
                <w:color w:val="000000"/>
                <w:kern w:val="0"/>
                <w:sz w:val="16"/>
                <w:szCs w:val="16"/>
                <w:lang/>
              </w:rPr>
              <w:t>1台</w:t>
            </w:r>
          </w:p>
        </w:tc>
      </w:tr>
      <w:tr w:rsidR="002863B6">
        <w:trPr>
          <w:trHeight w:val="555"/>
        </w:trPr>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3</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rPr>
              <w:t>软件扩容</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jc w:val="center"/>
              <w:rPr>
                <w:rFonts w:ascii="微软雅黑" w:eastAsia="微软雅黑" w:hAnsi="微软雅黑" w:cs="微软雅黑"/>
                <w:color w:val="000000"/>
                <w:sz w:val="16"/>
                <w:szCs w:val="16"/>
              </w:rPr>
            </w:pPr>
            <w:proofErr w:type="gramStart"/>
            <w:r>
              <w:rPr>
                <w:rFonts w:ascii="微软雅黑" w:eastAsia="微软雅黑" w:hAnsi="微软雅黑" w:cs="微软雅黑" w:hint="eastAsia"/>
                <w:color w:val="000000"/>
                <w:kern w:val="0"/>
                <w:sz w:val="16"/>
                <w:szCs w:val="16"/>
                <w:lang/>
              </w:rPr>
              <w:t>海康威视</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海康</w:t>
            </w:r>
            <w:proofErr w:type="gramStart"/>
            <w:r>
              <w:rPr>
                <w:rFonts w:ascii="微软雅黑" w:eastAsia="微软雅黑" w:hAnsi="微软雅黑" w:cs="微软雅黑" w:hint="eastAsia"/>
                <w:color w:val="000000"/>
                <w:sz w:val="16"/>
                <w:szCs w:val="16"/>
              </w:rPr>
              <w:t>威视综合安</w:t>
            </w:r>
            <w:proofErr w:type="gramEnd"/>
            <w:r>
              <w:rPr>
                <w:rFonts w:ascii="微软雅黑" w:eastAsia="微软雅黑" w:hAnsi="微软雅黑" w:cs="微软雅黑" w:hint="eastAsia"/>
                <w:color w:val="000000"/>
                <w:sz w:val="16"/>
                <w:szCs w:val="16"/>
              </w:rPr>
              <w:t>防平台授权</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150路</w:t>
            </w:r>
          </w:p>
        </w:tc>
      </w:tr>
      <w:tr w:rsidR="002863B6">
        <w:trPr>
          <w:trHeight w:val="555"/>
        </w:trPr>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4</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widowControl/>
              <w:jc w:val="center"/>
              <w:textAlignment w:val="center"/>
              <w:rPr>
                <w:rFonts w:ascii="微软雅黑" w:eastAsia="微软雅黑" w:hAnsi="微软雅黑" w:cs="微软雅黑"/>
                <w:color w:val="000000"/>
                <w:kern w:val="0"/>
                <w:sz w:val="16"/>
                <w:szCs w:val="16"/>
                <w:lang/>
              </w:rPr>
            </w:pPr>
            <w:r>
              <w:rPr>
                <w:rFonts w:ascii="微软雅黑" w:eastAsia="微软雅黑" w:hAnsi="微软雅黑" w:cs="微软雅黑" w:hint="eastAsia"/>
                <w:color w:val="000000"/>
                <w:kern w:val="0"/>
                <w:sz w:val="16"/>
                <w:szCs w:val="16"/>
                <w:lang/>
              </w:rPr>
              <w:t>存储硬盘</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jc w:val="center"/>
              <w:rPr>
                <w:rFonts w:ascii="微软雅黑" w:eastAsia="微软雅黑" w:hAnsi="微软雅黑" w:cs="微软雅黑"/>
                <w:color w:val="000000"/>
                <w:kern w:val="0"/>
                <w:sz w:val="16"/>
                <w:szCs w:val="16"/>
                <w:lang/>
              </w:rPr>
            </w:pPr>
            <w:r>
              <w:rPr>
                <w:rFonts w:ascii="微软雅黑" w:eastAsia="微软雅黑" w:hAnsi="微软雅黑" w:cs="微软雅黑" w:hint="eastAsia"/>
                <w:color w:val="000000"/>
                <w:kern w:val="0"/>
                <w:sz w:val="16"/>
                <w:szCs w:val="16"/>
                <w:lang/>
              </w:rPr>
              <w:t>监控专用</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10T</w:t>
            </w:r>
            <w:bookmarkStart w:id="0" w:name="_GoBack"/>
            <w:bookmarkEnd w:id="0"/>
            <w:r>
              <w:rPr>
                <w:rFonts w:ascii="微软雅黑" w:eastAsia="微软雅黑" w:hAnsi="微软雅黑" w:cs="微软雅黑" w:hint="eastAsia"/>
                <w:color w:val="000000"/>
                <w:sz w:val="16"/>
                <w:szCs w:val="16"/>
              </w:rPr>
              <w:t>B</w:t>
            </w:r>
            <w:r>
              <w:rPr>
                <w:rFonts w:ascii="微软雅黑" w:eastAsia="微软雅黑" w:hAnsi="微软雅黑" w:cs="微软雅黑" w:hint="eastAsia"/>
                <w:color w:val="000000"/>
                <w:kern w:val="0"/>
                <w:sz w:val="16"/>
                <w:szCs w:val="16"/>
                <w:lang/>
              </w:rPr>
              <w:t>监控专用存储硬盘</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3B6" w:rsidRDefault="00563BAD">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18块</w:t>
            </w:r>
          </w:p>
        </w:tc>
      </w:tr>
    </w:tbl>
    <w:p w:rsidR="002863B6" w:rsidRDefault="002863B6">
      <w:pPr>
        <w:pStyle w:val="2"/>
      </w:pPr>
    </w:p>
    <w:sectPr w:rsidR="002863B6" w:rsidSect="000A644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0786B7"/>
    <w:multiLevelType w:val="singleLevel"/>
    <w:tmpl w:val="8C0786B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Y1ZWNlNjRjYzE1NDMxNWQ2ODg2OTU1MjM0NjYzNWIifQ=="/>
  </w:docVars>
  <w:rsids>
    <w:rsidRoot w:val="53064D61"/>
    <w:rsid w:val="000A644C"/>
    <w:rsid w:val="002863B6"/>
    <w:rsid w:val="00563BAD"/>
    <w:rsid w:val="00C60D9C"/>
    <w:rsid w:val="18CB731D"/>
    <w:rsid w:val="19963EA4"/>
    <w:rsid w:val="1DB16276"/>
    <w:rsid w:val="1DF316E7"/>
    <w:rsid w:val="3559617D"/>
    <w:rsid w:val="37396ECA"/>
    <w:rsid w:val="3F5D22D4"/>
    <w:rsid w:val="4D24652E"/>
    <w:rsid w:val="53064D61"/>
    <w:rsid w:val="64F814A8"/>
    <w:rsid w:val="679C62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A644C"/>
    <w:pPr>
      <w:widowControl w:val="0"/>
      <w:jc w:val="both"/>
    </w:pPr>
    <w:rPr>
      <w:rFonts w:asciiTheme="minorHAnsi" w:eastAsia="仿宋" w:hAnsiTheme="minorHAnsi" w:cstheme="minorBidi"/>
      <w:kern w:val="2"/>
      <w:sz w:val="28"/>
      <w:szCs w:val="24"/>
    </w:rPr>
  </w:style>
  <w:style w:type="paragraph" w:styleId="1">
    <w:name w:val="heading 1"/>
    <w:basedOn w:val="a"/>
    <w:next w:val="a"/>
    <w:qFormat/>
    <w:rsid w:val="000A644C"/>
    <w:pPr>
      <w:keepNext/>
      <w:keepLines/>
      <w:spacing w:before="100" w:after="90" w:line="576" w:lineRule="auto"/>
      <w:outlineLvl w:val="0"/>
    </w:pPr>
    <w:rPr>
      <w:rFonts w:eastAsia="黑体"/>
      <w:b/>
      <w:kern w:val="44"/>
      <w:sz w:val="44"/>
    </w:rPr>
  </w:style>
  <w:style w:type="paragraph" w:styleId="2">
    <w:name w:val="heading 2"/>
    <w:basedOn w:val="a"/>
    <w:next w:val="a"/>
    <w:semiHidden/>
    <w:unhideWhenUsed/>
    <w:qFormat/>
    <w:rsid w:val="000A644C"/>
    <w:pPr>
      <w:keepNext/>
      <w:keepLines/>
      <w:spacing w:before="260" w:after="260" w:line="413" w:lineRule="auto"/>
      <w:outlineLvl w:val="1"/>
    </w:pPr>
    <w:rPr>
      <w:rFonts w:ascii="Arial" w:eastAsia="黑体" w:hAnsi="Arial" w:cs="Times New Roman"/>
      <w:b/>
      <w:sz w:val="32"/>
    </w:rPr>
  </w:style>
  <w:style w:type="paragraph" w:styleId="4">
    <w:name w:val="heading 4"/>
    <w:basedOn w:val="a"/>
    <w:next w:val="a"/>
    <w:semiHidden/>
    <w:unhideWhenUsed/>
    <w:qFormat/>
    <w:rsid w:val="000A644C"/>
    <w:pPr>
      <w:keepNext/>
      <w:keepLines/>
      <w:spacing w:before="280" w:after="290" w:line="372" w:lineRule="auto"/>
      <w:outlineLvl w:val="3"/>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611</Words>
  <Characters>3484</Characters>
  <Application>Microsoft Office Word</Application>
  <DocSecurity>0</DocSecurity>
  <Lines>29</Lines>
  <Paragraphs>8</Paragraphs>
  <ScaleCrop>false</ScaleCrop>
  <Company>hikvision</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3</cp:revision>
  <dcterms:created xsi:type="dcterms:W3CDTF">2023-03-06T02:36:00Z</dcterms:created>
  <dcterms:modified xsi:type="dcterms:W3CDTF">2023-03-14T08:03:00Z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B95DEFD6DF0A4153A88FA576314A82DE</vt:lpwstr>
  </property>
</Properties>
</file>